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40" w:rsidRPr="00CC008D" w:rsidRDefault="00704240" w:rsidP="00704240">
      <w:pPr>
        <w:snapToGrid w:val="0"/>
        <w:spacing w:line="0" w:lineRule="atLeast"/>
        <w:jc w:val="center"/>
        <w:rPr>
          <w:b/>
          <w:sz w:val="24"/>
          <w:szCs w:val="24"/>
        </w:rPr>
      </w:pPr>
      <w:r w:rsidRPr="00CC008D">
        <w:rPr>
          <w:rFonts w:hint="eastAsia"/>
          <w:b/>
          <w:sz w:val="24"/>
          <w:szCs w:val="24"/>
        </w:rPr>
        <w:t>岡山商工会議所会報折込サービス「ビジネス情報便」</w:t>
      </w:r>
    </w:p>
    <w:p w:rsidR="00704240" w:rsidRPr="00CC008D" w:rsidRDefault="00704240" w:rsidP="00816703">
      <w:pPr>
        <w:snapToGrid w:val="0"/>
        <w:spacing w:line="0" w:lineRule="atLeast"/>
        <w:jc w:val="center"/>
        <w:rPr>
          <w:b/>
          <w:sz w:val="24"/>
          <w:szCs w:val="24"/>
        </w:rPr>
      </w:pPr>
      <w:r w:rsidRPr="00816703">
        <w:rPr>
          <w:rFonts w:hint="eastAsia"/>
          <w:b/>
          <w:kern w:val="0"/>
          <w:sz w:val="24"/>
          <w:szCs w:val="24"/>
        </w:rPr>
        <w:t>運</w:t>
      </w:r>
      <w:r w:rsidR="00816703">
        <w:rPr>
          <w:rFonts w:hint="eastAsia"/>
          <w:b/>
          <w:kern w:val="0"/>
          <w:sz w:val="24"/>
          <w:szCs w:val="24"/>
        </w:rPr>
        <w:t xml:space="preserve">　</w:t>
      </w:r>
      <w:r w:rsidRPr="00816703">
        <w:rPr>
          <w:rFonts w:hint="eastAsia"/>
          <w:b/>
          <w:kern w:val="0"/>
          <w:sz w:val="24"/>
          <w:szCs w:val="24"/>
        </w:rPr>
        <w:t>用</w:t>
      </w:r>
      <w:r w:rsidR="00816703">
        <w:rPr>
          <w:rFonts w:hint="eastAsia"/>
          <w:b/>
          <w:kern w:val="0"/>
          <w:sz w:val="24"/>
          <w:szCs w:val="24"/>
        </w:rPr>
        <w:t xml:space="preserve">　</w:t>
      </w:r>
      <w:r w:rsidRPr="00816703">
        <w:rPr>
          <w:rFonts w:hint="eastAsia"/>
          <w:b/>
          <w:kern w:val="0"/>
          <w:sz w:val="24"/>
          <w:szCs w:val="24"/>
        </w:rPr>
        <w:t>規</w:t>
      </w:r>
      <w:r w:rsidR="00816703">
        <w:rPr>
          <w:rFonts w:hint="eastAsia"/>
          <w:b/>
          <w:kern w:val="0"/>
          <w:sz w:val="24"/>
          <w:szCs w:val="24"/>
        </w:rPr>
        <w:t xml:space="preserve">　</w:t>
      </w:r>
      <w:r w:rsidRPr="00816703">
        <w:rPr>
          <w:rFonts w:hint="eastAsia"/>
          <w:b/>
          <w:kern w:val="0"/>
          <w:sz w:val="24"/>
          <w:szCs w:val="24"/>
        </w:rPr>
        <w:t>約</w:t>
      </w:r>
      <w:r w:rsidR="00816703">
        <w:rPr>
          <w:rFonts w:hint="eastAsia"/>
          <w:b/>
          <w:kern w:val="0"/>
          <w:sz w:val="24"/>
          <w:szCs w:val="24"/>
        </w:rPr>
        <w:t xml:space="preserve">　・　同　意　書</w:t>
      </w:r>
    </w:p>
    <w:p w:rsidR="00704240" w:rsidRDefault="00704240" w:rsidP="00704240">
      <w:pPr>
        <w:rPr>
          <w:sz w:val="21"/>
        </w:rPr>
      </w:pPr>
    </w:p>
    <w:p w:rsidR="00704240" w:rsidRPr="00A551D0" w:rsidRDefault="00704240" w:rsidP="00704240">
      <w:pPr>
        <w:pStyle w:val="a3"/>
        <w:numPr>
          <w:ilvl w:val="0"/>
          <w:numId w:val="1"/>
        </w:numPr>
        <w:ind w:leftChars="0"/>
      </w:pPr>
      <w:r>
        <w:rPr>
          <w:rFonts w:hint="eastAsia"/>
        </w:rPr>
        <w:t>本サービスは岡山商工</w:t>
      </w:r>
      <w:r w:rsidRPr="00A551D0">
        <w:rPr>
          <w:rFonts w:hint="eastAsia"/>
        </w:rPr>
        <w:t>会議所（以下、「甲」という）の会員企業（以下、「乙」という）の販路拡大及び発展に資することを目的とする。よって、甲の会員</w:t>
      </w:r>
      <w:r w:rsidR="00C272AF" w:rsidRPr="00A551D0">
        <w:rPr>
          <w:rFonts w:hint="eastAsia"/>
        </w:rPr>
        <w:t>（入会後６ヶ月を経過している会員）</w:t>
      </w:r>
      <w:r w:rsidRPr="00A551D0">
        <w:rPr>
          <w:rFonts w:hint="eastAsia"/>
        </w:rPr>
        <w:t>以外の利用</w:t>
      </w:r>
      <w:r w:rsidR="004D3C8E" w:rsidRPr="00A551D0">
        <w:rPr>
          <w:rFonts w:hint="eastAsia"/>
        </w:rPr>
        <w:t>は認めない。</w:t>
      </w:r>
      <w:r w:rsidRPr="00A551D0">
        <w:rPr>
          <w:rFonts w:hint="eastAsia"/>
        </w:rPr>
        <w:t>但し、行政または公的団体はこの限りではない。</w:t>
      </w:r>
    </w:p>
    <w:p w:rsidR="00704240" w:rsidRPr="00A551D0" w:rsidRDefault="00704240" w:rsidP="00704240">
      <w:pPr>
        <w:pStyle w:val="a3"/>
        <w:numPr>
          <w:ilvl w:val="0"/>
          <w:numId w:val="1"/>
        </w:numPr>
        <w:ind w:leftChars="0"/>
      </w:pPr>
      <w:r w:rsidRPr="00A551D0">
        <w:rPr>
          <w:rFonts w:hint="eastAsia"/>
        </w:rPr>
        <w:t>本サービスは、甲の発行する「岡山商工会議所会報」に乙の販売促進のための書類等を同封するものであり、同封する書類等の内容及び利用に対して信用を供与するものではない。また、乙は下記事項を遵守しなければならない。</w:t>
      </w:r>
    </w:p>
    <w:p w:rsidR="00704240" w:rsidRPr="00A551D0" w:rsidRDefault="00704240" w:rsidP="00704240">
      <w:pPr>
        <w:pStyle w:val="a3"/>
        <w:numPr>
          <w:ilvl w:val="1"/>
          <w:numId w:val="1"/>
        </w:numPr>
        <w:ind w:leftChars="0"/>
      </w:pPr>
      <w:r w:rsidRPr="00A551D0">
        <w:rPr>
          <w:rFonts w:hint="eastAsia"/>
        </w:rPr>
        <w:t>関係法規に違反しない、またはその恐れもないこと</w:t>
      </w:r>
    </w:p>
    <w:p w:rsidR="00704240" w:rsidRPr="00A551D0" w:rsidRDefault="00704240" w:rsidP="00704240">
      <w:pPr>
        <w:pStyle w:val="a3"/>
        <w:numPr>
          <w:ilvl w:val="1"/>
          <w:numId w:val="1"/>
        </w:numPr>
        <w:ind w:leftChars="0"/>
      </w:pPr>
      <w:r w:rsidRPr="00A551D0">
        <w:rPr>
          <w:rFonts w:hint="eastAsia"/>
        </w:rPr>
        <w:t>公序良俗に反しないこと</w:t>
      </w:r>
    </w:p>
    <w:p w:rsidR="00704240" w:rsidRPr="00A551D0" w:rsidRDefault="00704240" w:rsidP="00704240">
      <w:pPr>
        <w:pStyle w:val="a3"/>
        <w:numPr>
          <w:ilvl w:val="1"/>
          <w:numId w:val="1"/>
        </w:numPr>
        <w:ind w:leftChars="0"/>
      </w:pPr>
      <w:r w:rsidRPr="00A551D0">
        <w:rPr>
          <w:rFonts w:hint="eastAsia"/>
        </w:rPr>
        <w:t>政治宣伝、宗教、風俗営業、および消費者金融等に関係しないこと</w:t>
      </w:r>
    </w:p>
    <w:p w:rsidR="00704240" w:rsidRPr="00A551D0" w:rsidRDefault="00704240" w:rsidP="00704240">
      <w:pPr>
        <w:pStyle w:val="a3"/>
        <w:numPr>
          <w:ilvl w:val="1"/>
          <w:numId w:val="1"/>
        </w:numPr>
        <w:ind w:leftChars="0"/>
      </w:pPr>
      <w:r w:rsidRPr="00A551D0">
        <w:rPr>
          <w:rFonts w:hint="eastAsia"/>
        </w:rPr>
        <w:t>個人の名誉、人権、またはプライバシーの侵害等にあたる表現を含まないこと</w:t>
      </w:r>
    </w:p>
    <w:p w:rsidR="00704240" w:rsidRPr="00A551D0" w:rsidRDefault="00704240" w:rsidP="00704240">
      <w:pPr>
        <w:pStyle w:val="a3"/>
        <w:numPr>
          <w:ilvl w:val="1"/>
          <w:numId w:val="1"/>
        </w:numPr>
        <w:ind w:leftChars="0"/>
      </w:pPr>
      <w:r w:rsidRPr="00A551D0">
        <w:rPr>
          <w:rFonts w:hint="eastAsia"/>
        </w:rPr>
        <w:t>投機性のないこと、または投機性がないと判断されること</w:t>
      </w:r>
    </w:p>
    <w:p w:rsidR="00704240" w:rsidRPr="00A551D0" w:rsidRDefault="00704240" w:rsidP="00704240">
      <w:pPr>
        <w:pStyle w:val="a3"/>
        <w:numPr>
          <w:ilvl w:val="1"/>
          <w:numId w:val="1"/>
        </w:numPr>
        <w:ind w:leftChars="0"/>
      </w:pPr>
      <w:r w:rsidRPr="00A551D0">
        <w:rPr>
          <w:rFonts w:hint="eastAsia"/>
        </w:rPr>
        <w:t>虚偽、または誤認される恐れのないこと</w:t>
      </w:r>
    </w:p>
    <w:p w:rsidR="00704240" w:rsidRDefault="00704240" w:rsidP="00704240">
      <w:pPr>
        <w:pStyle w:val="a3"/>
        <w:numPr>
          <w:ilvl w:val="1"/>
          <w:numId w:val="1"/>
        </w:numPr>
        <w:ind w:leftChars="0"/>
      </w:pPr>
      <w:r>
        <w:rPr>
          <w:rFonts w:hint="eastAsia"/>
        </w:rPr>
        <w:t>実際より過大な表現を用いないこと</w:t>
      </w:r>
    </w:p>
    <w:p w:rsidR="00704240" w:rsidRDefault="00704240" w:rsidP="00704240">
      <w:pPr>
        <w:pStyle w:val="a3"/>
        <w:numPr>
          <w:ilvl w:val="1"/>
          <w:numId w:val="1"/>
        </w:numPr>
        <w:ind w:leftChars="0"/>
      </w:pPr>
      <w:r>
        <w:rPr>
          <w:rFonts w:hint="eastAsia"/>
        </w:rPr>
        <w:t>他の会員（企業・団体）、消費者へ不当な不利益を与えることがないこと</w:t>
      </w:r>
    </w:p>
    <w:p w:rsidR="00704240" w:rsidRDefault="00704240" w:rsidP="00704240">
      <w:pPr>
        <w:pStyle w:val="a3"/>
        <w:numPr>
          <w:ilvl w:val="1"/>
          <w:numId w:val="1"/>
        </w:numPr>
        <w:ind w:leftChars="0"/>
      </w:pPr>
      <w:r>
        <w:rPr>
          <w:rFonts w:hint="eastAsia"/>
        </w:rPr>
        <w:t>当所の編集方針に反しないこと</w:t>
      </w:r>
    </w:p>
    <w:p w:rsidR="00704240" w:rsidRDefault="00704240" w:rsidP="00704240">
      <w:pPr>
        <w:pStyle w:val="a3"/>
        <w:numPr>
          <w:ilvl w:val="1"/>
          <w:numId w:val="1"/>
        </w:numPr>
        <w:ind w:leftChars="0"/>
      </w:pPr>
      <w:r>
        <w:rPr>
          <w:rFonts w:hint="eastAsia"/>
        </w:rPr>
        <w:t>その他、当該サービスの運用上不適当と認められないこと</w:t>
      </w:r>
    </w:p>
    <w:p w:rsidR="00704240" w:rsidRDefault="00704240" w:rsidP="00704240">
      <w:pPr>
        <w:pStyle w:val="a3"/>
        <w:numPr>
          <w:ilvl w:val="0"/>
          <w:numId w:val="1"/>
        </w:numPr>
        <w:ind w:leftChars="0"/>
      </w:pPr>
      <w:r>
        <w:rPr>
          <w:rFonts w:hint="eastAsia"/>
        </w:rPr>
        <w:t>同封物の内容については、甲が事前審査を行い前条に反する、あるいはその他の理由により不適当と認められる場合、本サービスを利用することはできない。なお、サービス実施予定月において、申込企業がそろわない等、やむを得ない事情が生じた場合、当該実施月を繰り延べることがある。</w:t>
      </w:r>
    </w:p>
    <w:p w:rsidR="00704240" w:rsidRDefault="00704240" w:rsidP="00704240">
      <w:pPr>
        <w:pStyle w:val="a3"/>
        <w:numPr>
          <w:ilvl w:val="0"/>
          <w:numId w:val="1"/>
        </w:numPr>
        <w:ind w:leftChars="0"/>
      </w:pPr>
      <w:r>
        <w:rPr>
          <w:rFonts w:hint="eastAsia"/>
        </w:rPr>
        <w:t>チラシ及び広告の内容に関する責任は全て乙に帰属する</w:t>
      </w:r>
    </w:p>
    <w:p w:rsidR="00704240" w:rsidRDefault="00704240" w:rsidP="00704240">
      <w:pPr>
        <w:pStyle w:val="a3"/>
        <w:numPr>
          <w:ilvl w:val="0"/>
          <w:numId w:val="1"/>
        </w:numPr>
        <w:ind w:leftChars="0"/>
      </w:pPr>
      <w:r>
        <w:rPr>
          <w:rFonts w:hint="eastAsia"/>
        </w:rPr>
        <w:t>本サービスに関する手続き上のトラブルは双方誠意をもって対応すること。また、当該サービスにより生じた取引上のトラブル等については甲は一切責任を負わない。</w:t>
      </w:r>
    </w:p>
    <w:p w:rsidR="00704240" w:rsidRDefault="00704240" w:rsidP="00704240">
      <w:pPr>
        <w:pStyle w:val="a3"/>
        <w:numPr>
          <w:ilvl w:val="0"/>
          <w:numId w:val="1"/>
        </w:numPr>
        <w:ind w:leftChars="0"/>
      </w:pPr>
      <w:r>
        <w:rPr>
          <w:rFonts w:hint="eastAsia"/>
        </w:rPr>
        <w:t>封入料金は甲が別途定める料金体系に基づき、当該書類を同封した会報発行月の末日までに支払いを完了すること。</w:t>
      </w:r>
    </w:p>
    <w:p w:rsidR="00903E3B" w:rsidRDefault="00903E3B" w:rsidP="00F30590">
      <w:pPr>
        <w:ind w:left="420"/>
      </w:pPr>
      <w:r>
        <w:rPr>
          <w:rFonts w:hint="eastAsia"/>
        </w:rPr>
        <w:t>ただし、</w:t>
      </w:r>
      <w:r w:rsidR="00615FB2">
        <w:rPr>
          <w:rFonts w:hint="eastAsia"/>
        </w:rPr>
        <w:t>乙が県外所在で</w:t>
      </w:r>
      <w:r>
        <w:rPr>
          <w:rFonts w:hint="eastAsia"/>
        </w:rPr>
        <w:t>過去</w:t>
      </w:r>
      <w:r w:rsidR="00F30590">
        <w:t>3</w:t>
      </w:r>
      <w:r>
        <w:rPr>
          <w:rFonts w:hint="eastAsia"/>
        </w:rPr>
        <w:t>年</w:t>
      </w:r>
      <w:r w:rsidR="00F30590">
        <w:rPr>
          <w:rFonts w:hint="eastAsia"/>
        </w:rPr>
        <w:t>間</w:t>
      </w:r>
      <w:r>
        <w:rPr>
          <w:rFonts w:hint="eastAsia"/>
        </w:rPr>
        <w:t>に利用実績のない</w:t>
      </w:r>
      <w:r w:rsidR="00E84561">
        <w:rPr>
          <w:rFonts w:hint="eastAsia"/>
        </w:rPr>
        <w:t>場合</w:t>
      </w:r>
      <w:r>
        <w:rPr>
          <w:rFonts w:hint="eastAsia"/>
        </w:rPr>
        <w:t>は、会報発行月前月</w:t>
      </w:r>
      <w:r>
        <w:rPr>
          <w:rFonts w:hint="eastAsia"/>
        </w:rPr>
        <w:t>2</w:t>
      </w:r>
      <w:r>
        <w:t>0</w:t>
      </w:r>
      <w:r>
        <w:rPr>
          <w:rFonts w:hint="eastAsia"/>
        </w:rPr>
        <w:t>日までに支払いを完了すること。</w:t>
      </w:r>
    </w:p>
    <w:p w:rsidR="00704240" w:rsidRDefault="00704240" w:rsidP="00704240">
      <w:pPr>
        <w:pStyle w:val="a3"/>
        <w:numPr>
          <w:ilvl w:val="0"/>
          <w:numId w:val="1"/>
        </w:numPr>
        <w:ind w:leftChars="0"/>
      </w:pPr>
      <w:r>
        <w:rPr>
          <w:rFonts w:hint="eastAsia"/>
        </w:rPr>
        <w:t>「岡山商工会議所会報」に同封する書類等は、原則としてチラシ及びパンフレットと</w:t>
      </w:r>
      <w:r w:rsidR="003F3FFA">
        <w:rPr>
          <w:rFonts w:hint="eastAsia"/>
        </w:rPr>
        <w:t>し、紙質</w:t>
      </w:r>
      <w:r w:rsidR="00816703">
        <w:rPr>
          <w:rFonts w:hint="eastAsia"/>
        </w:rPr>
        <w:t>および一点あたりの重量</w:t>
      </w:r>
      <w:r w:rsidR="003F3FFA">
        <w:rPr>
          <w:rFonts w:hint="eastAsia"/>
        </w:rPr>
        <w:t>は全て</w:t>
      </w:r>
      <w:r w:rsidR="00C01884">
        <w:rPr>
          <w:rFonts w:hint="eastAsia"/>
        </w:rPr>
        <w:t>同じ</w:t>
      </w:r>
      <w:r w:rsidR="003F3FFA">
        <w:rPr>
          <w:rFonts w:hint="eastAsia"/>
        </w:rPr>
        <w:t>ものと</w:t>
      </w:r>
      <w:r>
        <w:rPr>
          <w:rFonts w:hint="eastAsia"/>
        </w:rPr>
        <w:t>する。サイズはＡ４以下とし、これを超えるものは規定のサイズに折った状態で納品することとする。また、一点の重量の上限は</w:t>
      </w:r>
      <w:r>
        <w:rPr>
          <w:rFonts w:hint="eastAsia"/>
        </w:rPr>
        <w:t>2</w:t>
      </w:r>
      <w:r>
        <w:t>0g</w:t>
      </w:r>
      <w:r>
        <w:rPr>
          <w:rFonts w:hint="eastAsia"/>
        </w:rPr>
        <w:t>までとする。</w:t>
      </w:r>
    </w:p>
    <w:p w:rsidR="00704240" w:rsidRDefault="00704240" w:rsidP="00704240">
      <w:pPr>
        <w:pStyle w:val="a3"/>
        <w:numPr>
          <w:ilvl w:val="0"/>
          <w:numId w:val="1"/>
        </w:numPr>
        <w:ind w:leftChars="0"/>
      </w:pPr>
      <w:r>
        <w:rPr>
          <w:rFonts w:hint="eastAsia"/>
        </w:rPr>
        <w:t>「岡山商工会議所会報」に同封するチラシは必要部数を同封月前月</w:t>
      </w:r>
      <w:r w:rsidR="003916D7">
        <w:rPr>
          <w:rFonts w:hint="eastAsia"/>
        </w:rPr>
        <w:t>1</w:t>
      </w:r>
      <w:r w:rsidR="003916D7">
        <w:rPr>
          <w:rFonts w:hint="eastAsia"/>
        </w:rPr>
        <w:t>日～</w:t>
      </w:r>
      <w:r>
        <w:t>15</w:t>
      </w:r>
      <w:r>
        <w:rPr>
          <w:rFonts w:hint="eastAsia"/>
        </w:rPr>
        <w:t>日（</w:t>
      </w:r>
      <w:r w:rsidR="003916D7">
        <w:rPr>
          <w:rFonts w:hint="eastAsia"/>
        </w:rPr>
        <w:t>1</w:t>
      </w:r>
      <w:r w:rsidR="003916D7">
        <w:t>5</w:t>
      </w:r>
      <w:r w:rsidR="003916D7">
        <w:rPr>
          <w:rFonts w:hint="eastAsia"/>
        </w:rPr>
        <w:t>日が</w:t>
      </w:r>
      <w:r>
        <w:rPr>
          <w:rFonts w:hint="eastAsia"/>
        </w:rPr>
        <w:t>土日祝日等の場合は</w:t>
      </w:r>
      <w:r w:rsidR="003916D7">
        <w:rPr>
          <w:rFonts w:hint="eastAsia"/>
        </w:rPr>
        <w:t>直後の平日</w:t>
      </w:r>
      <w:r>
        <w:rPr>
          <w:rFonts w:hint="eastAsia"/>
        </w:rPr>
        <w:t>）</w:t>
      </w:r>
      <w:r w:rsidR="001B2A32">
        <w:rPr>
          <w:rFonts w:hint="eastAsia"/>
        </w:rPr>
        <w:t>の期間</w:t>
      </w:r>
      <w:r>
        <w:rPr>
          <w:rFonts w:hint="eastAsia"/>
        </w:rPr>
        <w:t>に甲が指定する場所へ納品することとする。パンフレットの場合も同様のこととする。また、残部が生じても返却はしないこととする。万が一、甲の定める期日迄に納品が間に合わない場合はいかなる理由においても封入はできない。</w:t>
      </w:r>
    </w:p>
    <w:p w:rsidR="00704240" w:rsidRDefault="00704240" w:rsidP="00704240">
      <w:pPr>
        <w:pStyle w:val="a3"/>
        <w:numPr>
          <w:ilvl w:val="0"/>
          <w:numId w:val="1"/>
        </w:numPr>
        <w:ind w:leftChars="0"/>
      </w:pPr>
      <w:r>
        <w:rPr>
          <w:rFonts w:hint="eastAsia"/>
        </w:rPr>
        <w:t>本サービスは、申込先着順に受け付け、所定の重量制限を超える場合、利用月が乙の希望にそえない場合がある。また、折込の順番も順不同とし乙の希望にはそえない。</w:t>
      </w:r>
    </w:p>
    <w:p w:rsidR="00704240" w:rsidRDefault="00704240" w:rsidP="00704240">
      <w:pPr>
        <w:ind w:left="359" w:hangingChars="200" w:hanging="359"/>
      </w:pPr>
      <w:r>
        <w:t>10</w:t>
      </w:r>
      <w:r>
        <w:rPr>
          <w:rFonts w:hint="eastAsia"/>
        </w:rPr>
        <w:t>．申込期日を過ぎてからのキャンセルについては、乙はいかなる理由においても甲が定める算出基準のキャンセル料を支払わなければならない。</w:t>
      </w:r>
    </w:p>
    <w:p w:rsidR="00704240" w:rsidRDefault="00704240" w:rsidP="00704240">
      <w:pPr>
        <w:ind w:left="363" w:hangingChars="202" w:hanging="363"/>
      </w:pPr>
      <w:r>
        <w:t>11</w:t>
      </w:r>
      <w:r>
        <w:rPr>
          <w:rFonts w:hint="eastAsia"/>
        </w:rPr>
        <w:t>．県外に所在する乙が本サービスを利用する場合は、その在籍地の商工会議所または商工会の会員資格を有さなくてはならない。</w:t>
      </w:r>
    </w:p>
    <w:p w:rsidR="00704240" w:rsidRDefault="00704240" w:rsidP="00704240">
      <w:r>
        <w:rPr>
          <w:rFonts w:hint="eastAsia"/>
        </w:rPr>
        <w:t>12</w:t>
      </w:r>
      <w:r>
        <w:rPr>
          <w:rFonts w:hint="eastAsia"/>
        </w:rPr>
        <w:t>．本運用規程に同意した場合、下記に署名捺印し、同封希望月の前前月末日までに担当部署へ提出すること。</w:t>
      </w:r>
    </w:p>
    <w:p w:rsidR="00704240" w:rsidRDefault="00704240" w:rsidP="00704240">
      <w:pPr>
        <w:spacing w:line="240" w:lineRule="exact"/>
      </w:pPr>
    </w:p>
    <w:p w:rsidR="00704240" w:rsidRDefault="00704240" w:rsidP="00704240">
      <w:pPr>
        <w:pStyle w:val="a3"/>
        <w:numPr>
          <w:ilvl w:val="2"/>
          <w:numId w:val="1"/>
        </w:numPr>
        <w:ind w:leftChars="0"/>
      </w:pPr>
      <w:r>
        <w:rPr>
          <w:rFonts w:hint="eastAsia"/>
        </w:rPr>
        <w:t xml:space="preserve">　　岡山県岡山市北区厚生町３丁目１番１５号</w:t>
      </w:r>
    </w:p>
    <w:p w:rsidR="00704240" w:rsidRDefault="00704240" w:rsidP="00704240">
      <w:pPr>
        <w:pStyle w:val="a3"/>
        <w:ind w:leftChars="0" w:left="780" w:firstLineChars="640" w:firstLine="1150"/>
      </w:pPr>
      <w:r>
        <w:rPr>
          <w:rFonts w:hint="eastAsia"/>
        </w:rPr>
        <w:t>岡山商工会議所</w:t>
      </w:r>
    </w:p>
    <w:p w:rsidR="00704240" w:rsidRDefault="00704240" w:rsidP="00704240">
      <w:pPr>
        <w:pStyle w:val="a3"/>
        <w:ind w:leftChars="0" w:left="780"/>
      </w:pPr>
    </w:p>
    <w:p w:rsidR="00704240" w:rsidRDefault="00704240" w:rsidP="00704240">
      <w:pPr>
        <w:pStyle w:val="a3"/>
        <w:ind w:leftChars="0" w:left="780"/>
      </w:pPr>
      <w:r>
        <w:rPr>
          <w:rFonts w:hint="eastAsia"/>
        </w:rPr>
        <w:t>上記運用規程に同意し、本サービスの利用を申し込みます。　　　　　　　年　　月　　日</w:t>
      </w:r>
    </w:p>
    <w:p w:rsidR="00704240" w:rsidRDefault="00704240" w:rsidP="00704240">
      <w:pPr>
        <w:pStyle w:val="a3"/>
        <w:ind w:leftChars="0" w:left="780"/>
      </w:pPr>
      <w:r>
        <w:rPr>
          <w:rFonts w:hint="eastAsia"/>
        </w:rPr>
        <w:t>（乙）</w:t>
      </w:r>
    </w:p>
    <w:p w:rsidR="00704240" w:rsidRDefault="00704240" w:rsidP="00704240">
      <w:pPr>
        <w:pStyle w:val="a3"/>
        <w:ind w:leftChars="0" w:left="780"/>
      </w:pPr>
      <w:r>
        <w:rPr>
          <w:rFonts w:hint="eastAsia"/>
        </w:rPr>
        <w:t xml:space="preserve">　・住　　所</w:t>
      </w:r>
    </w:p>
    <w:p w:rsidR="00704240" w:rsidRDefault="00704240" w:rsidP="00704240">
      <w:pPr>
        <w:pStyle w:val="a3"/>
        <w:ind w:leftChars="0" w:left="780"/>
      </w:pPr>
      <w:r>
        <w:rPr>
          <w:rFonts w:hint="eastAsia"/>
        </w:rPr>
        <w:t xml:space="preserve">　・事業所名　　　　　　　　　　　　　　　　　　　　　　㊞</w:t>
      </w:r>
    </w:p>
    <w:p w:rsidR="00704240" w:rsidRDefault="00704240" w:rsidP="00704240">
      <w:pPr>
        <w:pStyle w:val="a3"/>
        <w:ind w:leftChars="0" w:left="780"/>
      </w:pPr>
      <w:r>
        <w:rPr>
          <w:rFonts w:hint="eastAsia"/>
        </w:rPr>
        <w:t xml:space="preserve">　・担当部署</w:t>
      </w:r>
    </w:p>
    <w:p w:rsidR="00704240" w:rsidRDefault="00704240" w:rsidP="00704240">
      <w:pPr>
        <w:pStyle w:val="a3"/>
        <w:ind w:leftChars="0" w:left="780"/>
      </w:pPr>
      <w:r>
        <w:rPr>
          <w:rFonts w:hint="eastAsia"/>
        </w:rPr>
        <w:t xml:space="preserve">　・担当者名</w:t>
      </w:r>
      <w:bookmarkStart w:id="0" w:name="_GoBack"/>
      <w:bookmarkEnd w:id="0"/>
    </w:p>
    <w:p w:rsidR="00704240" w:rsidRPr="00272B14" w:rsidRDefault="00704240" w:rsidP="00272B14">
      <w:r>
        <w:rPr>
          <w:rFonts w:hint="eastAsia"/>
        </w:rPr>
        <w:t>【本件に関するお問い合わせ先】</w:t>
      </w:r>
      <w:r w:rsidRPr="00EB7D92">
        <w:rPr>
          <w:rFonts w:hint="eastAsia"/>
          <w:sz w:val="18"/>
          <w:szCs w:val="18"/>
        </w:rPr>
        <w:t>岡山商工会議所　事業推進部企画推進</w:t>
      </w:r>
      <w:r w:rsidR="00AF03C8">
        <w:rPr>
          <w:rFonts w:hint="eastAsia"/>
          <w:sz w:val="18"/>
          <w:szCs w:val="18"/>
        </w:rPr>
        <w:t>グループ</w:t>
      </w:r>
    </w:p>
    <w:p w:rsidR="00704240" w:rsidRPr="00EB7D92" w:rsidRDefault="00704240" w:rsidP="00704240">
      <w:pPr>
        <w:spacing w:line="240" w:lineRule="exact"/>
        <w:rPr>
          <w:sz w:val="18"/>
          <w:szCs w:val="18"/>
        </w:rPr>
      </w:pPr>
      <w:r w:rsidRPr="00EB7D92">
        <w:rPr>
          <w:rFonts w:hint="eastAsia"/>
          <w:sz w:val="18"/>
          <w:szCs w:val="18"/>
        </w:rPr>
        <w:t xml:space="preserve">　　　</w:t>
      </w:r>
      <w:r w:rsidR="00272B14">
        <w:rPr>
          <w:rFonts w:hint="eastAsia"/>
          <w:sz w:val="18"/>
          <w:szCs w:val="18"/>
        </w:rPr>
        <w:t xml:space="preserve">　　　　　　　　　　　　　　</w:t>
      </w:r>
      <w:r w:rsidRPr="00EB7D92">
        <w:rPr>
          <w:rFonts w:hint="eastAsia"/>
          <w:sz w:val="18"/>
          <w:szCs w:val="18"/>
        </w:rPr>
        <w:t>ＴＥＬ</w:t>
      </w:r>
      <w:r w:rsidRPr="00EB7D92">
        <w:rPr>
          <w:sz w:val="18"/>
          <w:szCs w:val="18"/>
        </w:rPr>
        <w:t>.</w:t>
      </w:r>
      <w:r w:rsidRPr="00EB7D92">
        <w:rPr>
          <w:rFonts w:hint="eastAsia"/>
          <w:sz w:val="18"/>
          <w:szCs w:val="18"/>
        </w:rPr>
        <w:t xml:space="preserve">０８６－２３２－２２６２　　</w:t>
      </w:r>
      <w:r w:rsidR="00B6731F">
        <w:rPr>
          <w:rFonts w:hint="eastAsia"/>
          <w:sz w:val="18"/>
          <w:szCs w:val="18"/>
        </w:rPr>
        <w:t xml:space="preserve">　</w:t>
      </w:r>
      <w:r w:rsidRPr="00EB7D92">
        <w:rPr>
          <w:rFonts w:hint="eastAsia"/>
          <w:sz w:val="18"/>
          <w:szCs w:val="18"/>
        </w:rPr>
        <w:t xml:space="preserve">Ｅ－ｍａｉｌ　</w:t>
      </w:r>
      <w:hyperlink r:id="rId7" w:history="1">
        <w:r w:rsidRPr="00AD4492">
          <w:rPr>
            <w:rStyle w:val="a8"/>
            <w:sz w:val="18"/>
            <w:szCs w:val="18"/>
          </w:rPr>
          <w:t>kikaku@okayama-cci.or.jp</w:t>
        </w:r>
      </w:hyperlink>
    </w:p>
    <w:p w:rsidR="00E07547" w:rsidRPr="00704240" w:rsidRDefault="00704240" w:rsidP="00704240">
      <w:pPr>
        <w:spacing w:line="240" w:lineRule="exact"/>
        <w:ind w:firstLineChars="100" w:firstLine="160"/>
        <w:rPr>
          <w:rFonts w:eastAsia="PMingLiU"/>
          <w:sz w:val="18"/>
          <w:szCs w:val="18"/>
          <w:lang w:eastAsia="zh-TW"/>
        </w:rPr>
      </w:pPr>
      <w:r w:rsidRPr="00EB7D92">
        <w:rPr>
          <w:rFonts w:hint="eastAsia"/>
          <w:sz w:val="18"/>
          <w:szCs w:val="18"/>
        </w:rPr>
        <w:t>※ご記入いただきました情報は、本サービスに関する連絡・情報提供に限り使用させていただきます。</w:t>
      </w:r>
      <w:r>
        <w:rPr>
          <w:rFonts w:hint="eastAsia"/>
          <w:sz w:val="18"/>
          <w:szCs w:val="18"/>
        </w:rPr>
        <w:t xml:space="preserve">　　　　　</w:t>
      </w:r>
      <w:r w:rsidR="003F3FFA">
        <w:rPr>
          <w:rFonts w:hint="eastAsia"/>
          <w:sz w:val="18"/>
          <w:szCs w:val="18"/>
        </w:rPr>
        <w:t xml:space="preserve"> </w:t>
      </w:r>
      <w:r>
        <w:rPr>
          <w:rFonts w:hint="eastAsia"/>
          <w:sz w:val="18"/>
          <w:szCs w:val="18"/>
        </w:rPr>
        <w:t>＜</w:t>
      </w:r>
      <w:r>
        <w:rPr>
          <w:rFonts w:hint="eastAsia"/>
          <w:sz w:val="18"/>
          <w:szCs w:val="18"/>
        </w:rPr>
        <w:t>20</w:t>
      </w:r>
      <w:r w:rsidR="003F3FFA">
        <w:rPr>
          <w:sz w:val="18"/>
          <w:szCs w:val="18"/>
        </w:rPr>
        <w:t>2</w:t>
      </w:r>
      <w:r w:rsidR="00AF03C8">
        <w:rPr>
          <w:rFonts w:hint="eastAsia"/>
          <w:sz w:val="18"/>
          <w:szCs w:val="18"/>
        </w:rPr>
        <w:t>4</w:t>
      </w:r>
      <w:r>
        <w:rPr>
          <w:rFonts w:hint="eastAsia"/>
          <w:sz w:val="18"/>
          <w:szCs w:val="18"/>
        </w:rPr>
        <w:t>.</w:t>
      </w:r>
      <w:r w:rsidR="00AF03C8">
        <w:rPr>
          <w:rFonts w:hint="eastAsia"/>
          <w:sz w:val="18"/>
          <w:szCs w:val="18"/>
        </w:rPr>
        <w:t>7</w:t>
      </w:r>
      <w:r>
        <w:rPr>
          <w:rFonts w:hint="eastAsia"/>
          <w:sz w:val="18"/>
          <w:szCs w:val="18"/>
        </w:rPr>
        <w:t xml:space="preserve">.1 </w:t>
      </w:r>
      <w:r>
        <w:rPr>
          <w:rFonts w:hint="eastAsia"/>
          <w:sz w:val="18"/>
          <w:szCs w:val="18"/>
        </w:rPr>
        <w:t>改定＞</w:t>
      </w:r>
    </w:p>
    <w:sectPr w:rsidR="00E07547" w:rsidRPr="00704240" w:rsidSect="000D6514">
      <w:pgSz w:w="11906" w:h="16838" w:code="9"/>
      <w:pgMar w:top="794" w:right="1021" w:bottom="794" w:left="794"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03" w:rsidRDefault="00816703" w:rsidP="00816703">
      <w:r>
        <w:separator/>
      </w:r>
    </w:p>
  </w:endnote>
  <w:endnote w:type="continuationSeparator" w:id="0">
    <w:p w:rsidR="00816703" w:rsidRDefault="00816703" w:rsidP="0081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03" w:rsidRDefault="00816703" w:rsidP="00816703">
      <w:r>
        <w:separator/>
      </w:r>
    </w:p>
  </w:footnote>
  <w:footnote w:type="continuationSeparator" w:id="0">
    <w:p w:rsidR="00816703" w:rsidRDefault="00816703" w:rsidP="0081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838"/>
    <w:multiLevelType w:val="hybridMultilevel"/>
    <w:tmpl w:val="D6C85AA6"/>
    <w:lvl w:ilvl="0" w:tplc="779C292A">
      <w:start w:val="1"/>
      <w:numFmt w:val="decimalFullWidth"/>
      <w:lvlText w:val="%1．"/>
      <w:lvlJc w:val="left"/>
      <w:pPr>
        <w:ind w:left="420" w:hanging="420"/>
      </w:pPr>
      <w:rPr>
        <w:rFonts w:hint="default"/>
      </w:rPr>
    </w:lvl>
    <w:lvl w:ilvl="1" w:tplc="BB0EA4AC">
      <w:start w:val="1"/>
      <w:numFmt w:val="decimalEnclosedCircle"/>
      <w:lvlText w:val="%2"/>
      <w:lvlJc w:val="left"/>
      <w:pPr>
        <w:ind w:left="780" w:hanging="360"/>
      </w:pPr>
      <w:rPr>
        <w:rFonts w:hint="default"/>
      </w:rPr>
    </w:lvl>
    <w:lvl w:ilvl="2" w:tplc="00C60802">
      <w:start w:val="1"/>
      <w:numFmt w:val="ideographTradition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40"/>
    <w:rsid w:val="000D6514"/>
    <w:rsid w:val="001B2A32"/>
    <w:rsid w:val="00272B14"/>
    <w:rsid w:val="003916D7"/>
    <w:rsid w:val="003F3FFA"/>
    <w:rsid w:val="004436F6"/>
    <w:rsid w:val="004D3C8E"/>
    <w:rsid w:val="005865B5"/>
    <w:rsid w:val="00615FB2"/>
    <w:rsid w:val="00704240"/>
    <w:rsid w:val="00816703"/>
    <w:rsid w:val="00903E3B"/>
    <w:rsid w:val="009C19FF"/>
    <w:rsid w:val="00A551D0"/>
    <w:rsid w:val="00AD4492"/>
    <w:rsid w:val="00AF03C8"/>
    <w:rsid w:val="00B6731F"/>
    <w:rsid w:val="00C01884"/>
    <w:rsid w:val="00C272AF"/>
    <w:rsid w:val="00E07547"/>
    <w:rsid w:val="00E84561"/>
    <w:rsid w:val="00F3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A037D5"/>
  <w15:chartTrackingRefBased/>
  <w15:docId w15:val="{8B421A7C-761C-4648-BE8B-8461910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240"/>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240"/>
    <w:pPr>
      <w:ind w:leftChars="400" w:left="840"/>
    </w:pPr>
  </w:style>
  <w:style w:type="paragraph" w:styleId="a4">
    <w:name w:val="header"/>
    <w:basedOn w:val="a"/>
    <w:link w:val="a5"/>
    <w:uiPriority w:val="99"/>
    <w:unhideWhenUsed/>
    <w:rsid w:val="00816703"/>
    <w:pPr>
      <w:tabs>
        <w:tab w:val="center" w:pos="4252"/>
        <w:tab w:val="right" w:pos="8504"/>
      </w:tabs>
      <w:snapToGrid w:val="0"/>
    </w:pPr>
  </w:style>
  <w:style w:type="character" w:customStyle="1" w:styleId="a5">
    <w:name w:val="ヘッダー (文字)"/>
    <w:basedOn w:val="a0"/>
    <w:link w:val="a4"/>
    <w:uiPriority w:val="99"/>
    <w:rsid w:val="00816703"/>
    <w:rPr>
      <w:rFonts w:ascii="Century" w:eastAsia="ＭＳ 明朝" w:hAnsi="Century" w:cs="Times New Roman"/>
      <w:sz w:val="20"/>
    </w:rPr>
  </w:style>
  <w:style w:type="paragraph" w:styleId="a6">
    <w:name w:val="footer"/>
    <w:basedOn w:val="a"/>
    <w:link w:val="a7"/>
    <w:uiPriority w:val="99"/>
    <w:unhideWhenUsed/>
    <w:rsid w:val="00816703"/>
    <w:pPr>
      <w:tabs>
        <w:tab w:val="center" w:pos="4252"/>
        <w:tab w:val="right" w:pos="8504"/>
      </w:tabs>
      <w:snapToGrid w:val="0"/>
    </w:pPr>
  </w:style>
  <w:style w:type="character" w:customStyle="1" w:styleId="a7">
    <w:name w:val="フッター (文字)"/>
    <w:basedOn w:val="a0"/>
    <w:link w:val="a6"/>
    <w:uiPriority w:val="99"/>
    <w:rsid w:val="00816703"/>
    <w:rPr>
      <w:rFonts w:ascii="Century" w:eastAsia="ＭＳ 明朝" w:hAnsi="Century" w:cs="Times New Roman"/>
      <w:sz w:val="20"/>
    </w:rPr>
  </w:style>
  <w:style w:type="character" w:styleId="a8">
    <w:name w:val="Hyperlink"/>
    <w:basedOn w:val="a0"/>
    <w:uiPriority w:val="99"/>
    <w:unhideWhenUsed/>
    <w:rsid w:val="00AD4492"/>
    <w:rPr>
      <w:color w:val="0563C1" w:themeColor="hyperlink"/>
      <w:u w:val="single"/>
    </w:rPr>
  </w:style>
  <w:style w:type="character" w:styleId="a9">
    <w:name w:val="Unresolved Mention"/>
    <w:basedOn w:val="a0"/>
    <w:uiPriority w:val="99"/>
    <w:semiHidden/>
    <w:unhideWhenUsed/>
    <w:rsid w:val="00AD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ikaku@okayam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三木田</dc:creator>
  <cp:keywords/>
  <dc:description/>
  <cp:lastModifiedBy>山神</cp:lastModifiedBy>
  <cp:revision>21</cp:revision>
  <dcterms:created xsi:type="dcterms:W3CDTF">2021-11-19T02:26:00Z</dcterms:created>
  <dcterms:modified xsi:type="dcterms:W3CDTF">2024-04-30T00:35:00Z</dcterms:modified>
</cp:coreProperties>
</file>